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（2025年3月10日前提交至各学科方向研究生培养委员会秘书）</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2025年4月5日前完成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（2025年4月5日前提交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w:t>
            </w:r>
            <w:bookmarkStart w:id="0" w:name="_GoBack"/>
            <w:bookmarkEnd w:id="0"/>
            <w:r>
              <w:rPr>
                <w:rFonts w:hint="eastAsia" w:ascii="仿宋" w:hAnsi="仿宋" w:eastAsia="仿宋"/>
                <w:sz w:val="24"/>
                <w:szCs w:val="28"/>
                <w:lang w:val="en-US" w:eastAsia="zh-CN"/>
              </w:rPr>
              <w:t>《毕业环节课程学分审核特批申请表》（申请学分特批同学需要提供）</w:t>
            </w:r>
          </w:p>
        </w:tc>
      </w:tr>
    </w:tbl>
    <w:p w14:paraId="61ED212E">
      <w:r>
        <w:br w:type="page"/>
      </w:r>
    </w:p>
    <w:p w14:paraId="515D9E6A"/>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2025年6月5日前完成答辩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14:paraId="4B9420B0">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2025年6月10日前完成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录入答辩结果（答辩决议、票数等）并提交教学办进行学院审核</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hint="default" w:ascii="仿宋" w:hAnsi="仿宋" w:eastAsia="仿宋"/>
                <w:sz w:val="24"/>
                <w:szCs w:val="28"/>
                <w:lang w:val="en-US" w:eastAsia="zh-CN"/>
              </w:rPr>
            </w:pPr>
            <w:r>
              <w:rPr>
                <w:rFonts w:hint="eastAsia" w:ascii="仿宋" w:hAnsi="仿宋" w:eastAsia="仿宋"/>
                <w:b/>
                <w:bCs/>
                <w:color w:val="C00000"/>
                <w:sz w:val="24"/>
                <w:szCs w:val="28"/>
              </w:rPr>
              <w:t>⑥《浙江大学研究生学位论文核查要素清单》</w:t>
            </w:r>
            <w:r>
              <w:rPr>
                <w:rFonts w:hint="eastAsia" w:ascii="仿宋" w:hAnsi="仿宋" w:eastAsia="仿宋"/>
                <w:color w:val="C00000"/>
                <w:sz w:val="24"/>
                <w:szCs w:val="28"/>
              </w:rPr>
              <w:br w:type="textWrapping"/>
            </w:r>
            <w:r>
              <w:rPr>
                <w:rFonts w:hint="eastAsia" w:ascii="仿宋" w:hAnsi="仿宋" w:eastAsia="仿宋"/>
                <w:color w:val="C00000"/>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default" w:ascii="仿宋" w:hAnsi="仿宋" w:eastAsia="仿宋"/>
                <w:b/>
                <w:bCs/>
                <w:color w:val="0070C0"/>
                <w:sz w:val="24"/>
                <w:szCs w:val="28"/>
                <w:lang w:val="en-US"/>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r>
              <w:rPr>
                <w:rFonts w:hint="eastAsia" w:ascii="仿宋" w:hAnsi="仿宋" w:eastAsia="仿宋"/>
                <w:sz w:val="24"/>
                <w:szCs w:val="24"/>
                <w:lang w:val="en-US" w:eastAsia="zh-CN"/>
              </w:rPr>
              <w:t>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06BA27AF"/>
    <w:rsid w:val="10125409"/>
    <w:rsid w:val="11F6219D"/>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8E776E"/>
    <w:rsid w:val="311A7531"/>
    <w:rsid w:val="33016EEC"/>
    <w:rsid w:val="33250AAD"/>
    <w:rsid w:val="33924092"/>
    <w:rsid w:val="38CA7D80"/>
    <w:rsid w:val="3D6A7D83"/>
    <w:rsid w:val="3E1D557C"/>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8FB64CE"/>
    <w:rsid w:val="5B062A42"/>
    <w:rsid w:val="60133543"/>
    <w:rsid w:val="612B4FB0"/>
    <w:rsid w:val="6221348D"/>
    <w:rsid w:val="632423A0"/>
    <w:rsid w:val="6981148E"/>
    <w:rsid w:val="69D361E5"/>
    <w:rsid w:val="6BA56A8B"/>
    <w:rsid w:val="6DCD008B"/>
    <w:rsid w:val="723201D8"/>
    <w:rsid w:val="737D6825"/>
    <w:rsid w:val="73DE4D4E"/>
    <w:rsid w:val="743940E5"/>
    <w:rsid w:val="772F397A"/>
    <w:rsid w:val="78AF606F"/>
    <w:rsid w:val="790869AD"/>
    <w:rsid w:val="79FB7BE1"/>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1374</Words>
  <Characters>1424</Characters>
  <Lines>7</Lines>
  <Paragraphs>2</Paragraphs>
  <TotalTime>287</TotalTime>
  <ScaleCrop>false</ScaleCrop>
  <LinksUpToDate>false</LinksUpToDate>
  <CharactersWithSpaces>1431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2025-01-09T09:14:37Z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6AD589A28FEC40B4A1C015426C11A5FD_13</vt:lpwstr>
  </property>
  <property fmtid="{D5CDD505-2E9C-101B-9397-08002B2CF9AE}" pid="4" name="KSOTemplateDocerSaveRecord">
    <vt:lpwstr>eyJoZGlkIjoiNWRjNmM1ZDM3ZGFiOWNjZDlmNjM4ZjRkNzM0NjRlOGIiLCJ1c2VySWQiOiIzNTAyMzIzOTcifQ==</vt:lpwstr>
  </property>
</Properties>
</file>